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bookmarkStart w:id="0" w:name="block-3276953"/>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pPr>
      <w:r>
        <w:rPr>
          <w:rFonts w:ascii="Times New Roman" w:hAnsi="Times New Roman"/>
          <w:b/>
          <w:color w:val="000000"/>
          <w:sz w:val="28"/>
        </w:rPr>
        <w:t>МБОУ" Кузьмичская средняя школа"</w:t>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tbl>
      <w:tblPr>
        <w:tblW w:w="9344" w:type="dxa"/>
        <w:jc w:val="left"/>
        <w:tblInd w:w="0" w:type="dxa"/>
        <w:tblLayout w:type="fixed"/>
        <w:tblCellMar>
          <w:top w:w="0" w:type="dxa"/>
          <w:left w:w="108" w:type="dxa"/>
          <w:bottom w:w="0" w:type="dxa"/>
          <w:right w:w="108" w:type="dxa"/>
        </w:tblCellMar>
        <w:tblLook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467636)</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учебного предмета «Физическая культура» </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1 – 4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1" w:name="block-3276953"/>
      <w:bookmarkStart w:id="2" w:name="block-3276954"/>
      <w:bookmarkEnd w:id="1"/>
      <w:bookmarkEnd w:id="2"/>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pPr>
        <w:pStyle w:val="Normal"/>
        <w:spacing w:lineRule="auto" w:line="264" w:before="0" w:after="0"/>
        <w:ind w:firstLine="600"/>
        <w:jc w:val="both"/>
        <w:rPr>
          <w:lang w:val="ru-RU"/>
        </w:rPr>
      </w:pPr>
      <w:r>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pStyle w:val="Normal"/>
        <w:spacing w:lineRule="auto" w:line="264" w:before="0" w:after="0"/>
        <w:ind w:firstLine="600"/>
        <w:jc w:val="both"/>
        <w:rPr>
          <w:lang w:val="ru-RU"/>
        </w:rPr>
      </w:pPr>
      <w:r>
        <w:rPr>
          <w:rFonts w:ascii="Times New Roman" w:hAnsi="Times New Roman"/>
          <w:color w:val="000000"/>
          <w:sz w:val="28"/>
          <w:lang w:val="ru-RU"/>
        </w:rPr>
        <w:t>‌</w:t>
      </w:r>
      <w:bookmarkStart w:id="3" w:name="bb146442-f527-41bf-8c2f-d7c56b2bd4b0"/>
      <w:r>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w:t>
      </w:r>
      <w:r>
        <w:rPr>
          <w:rFonts w:ascii="Times New Roman" w:hAnsi="Times New Roman"/>
          <w:color w:val="000000"/>
          <w:sz w:val="28"/>
          <w:lang w:val="ru-RU"/>
        </w:rPr>
        <w:t>269</w:t>
      </w:r>
      <w:r>
        <w:rPr>
          <w:rFonts w:ascii="Times New Roman" w:hAnsi="Times New Roman"/>
          <w:color w:val="000000"/>
          <w:sz w:val="28"/>
          <w:lang w:val="ru-RU"/>
        </w:rPr>
        <w:t xml:space="preserve"> часов: в 1 классе – 99 часов (3 часа в неделю), во 2 классе – 102 часа (3 часа в неделю), , в 4 классе – 68 часа (2 часа в неделю).</w:t>
      </w:r>
      <w:bookmarkEnd w:id="3"/>
      <w:r>
        <w:rPr>
          <w:rFonts w:ascii="Times New Roman" w:hAnsi="Times New Roman"/>
          <w:color w:val="000000"/>
          <w:sz w:val="28"/>
          <w:lang w:val="ru-RU"/>
        </w:rPr>
        <w:t>‌‌</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bookmarkStart w:id="4" w:name="block-3276954"/>
      <w:bookmarkStart w:id="5" w:name="block-3276948"/>
      <w:bookmarkEnd w:id="4"/>
      <w:bookmarkEnd w:id="5"/>
      <w:r>
        <w:rPr>
          <w:rFonts w:ascii="Times New Roman" w:hAnsi="Times New Roman"/>
          <w:color w:val="000000"/>
          <w:sz w:val="28"/>
          <w:lang w:val="ru-RU"/>
        </w:rPr>
        <w:t>​</w:t>
      </w:r>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1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bookmarkStart w:id="6" w:name="_Toc101876902"/>
      <w:bookmarkEnd w:id="6"/>
      <w:r>
        <w:rPr>
          <w:rFonts w:ascii="Times New Roman" w:hAnsi="Times New Roman"/>
          <w:b/>
          <w:i/>
          <w:color w:val="000000"/>
          <w:sz w:val="28"/>
          <w:lang w:val="ru-RU"/>
        </w:rPr>
        <w:t xml:space="preserve">Знания о физической культуре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Способы самостоятельной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Режим дня и правила его составления и соблюдения. </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Физическое совершенствование </w:t>
      </w:r>
    </w:p>
    <w:p>
      <w:pPr>
        <w:pStyle w:val="Normal"/>
        <w:spacing w:lineRule="auto" w:line="264" w:before="0" w:after="0"/>
        <w:ind w:firstLine="600"/>
        <w:jc w:val="both"/>
        <w:rPr>
          <w:lang w:val="ru-RU"/>
        </w:rPr>
      </w:pPr>
      <w:r>
        <w:rPr>
          <w:rFonts w:ascii="Times New Roman" w:hAnsi="Times New Roman"/>
          <w:i/>
          <w:color w:val="000000"/>
          <w:sz w:val="28"/>
          <w:lang w:val="ru-RU"/>
        </w:rPr>
        <w:t xml:space="preserve">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pPr>
        <w:pStyle w:val="Normal"/>
        <w:spacing w:lineRule="auto" w:line="264" w:before="0" w:after="0"/>
        <w:ind w:firstLine="600"/>
        <w:jc w:val="both"/>
        <w:rPr>
          <w:lang w:val="ru-RU"/>
        </w:rPr>
      </w:pPr>
      <w:r>
        <w:rPr>
          <w:rFonts w:ascii="Times New Roman" w:hAnsi="Times New Roman"/>
          <w:color w:val="000000"/>
          <w:sz w:val="28"/>
          <w:lang w:val="ru-RU"/>
        </w:rPr>
        <w:t xml:space="preserve">Гимнастика с основами акробатики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pStyle w:val="Normal"/>
        <w:spacing w:lineRule="auto" w:line="264" w:before="0" w:after="0"/>
        <w:ind w:firstLine="600"/>
        <w:jc w:val="both"/>
        <w:rPr>
          <w:lang w:val="ru-RU"/>
        </w:rPr>
      </w:pPr>
      <w:r>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pStyle w:val="Normal"/>
        <w:spacing w:lineRule="auto" w:line="264" w:before="0" w:after="0"/>
        <w:ind w:firstLine="600"/>
        <w:jc w:val="both"/>
        <w:rPr>
          <w:lang w:val="ru-RU"/>
        </w:rPr>
      </w:pPr>
      <w:r>
        <w:rPr>
          <w:rFonts w:ascii="Times New Roman" w:hAnsi="Times New Roman"/>
          <w:color w:val="000000"/>
          <w:sz w:val="28"/>
          <w:lang w:val="ru-RU"/>
        </w:rPr>
        <w:t>Лыжная подготовка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pStyle w:val="Normal"/>
        <w:spacing w:lineRule="auto" w:line="264" w:before="0" w:after="0"/>
        <w:ind w:firstLine="600"/>
        <w:jc w:val="both"/>
        <w:rPr>
          <w:lang w:val="ru-RU"/>
        </w:rPr>
      </w:pPr>
      <w:r>
        <w:rPr>
          <w:rFonts w:ascii="Times New Roman" w:hAnsi="Times New Roman"/>
          <w:color w:val="000000"/>
          <w:sz w:val="28"/>
          <w:lang w:val="ru-RU"/>
        </w:rPr>
        <w:t>Лёгкая атлетика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pPr>
        <w:pStyle w:val="Normal"/>
        <w:spacing w:lineRule="auto" w:line="264" w:before="0" w:after="0"/>
        <w:ind w:firstLine="600"/>
        <w:jc w:val="both"/>
        <w:rPr>
          <w:lang w:val="ru-RU"/>
        </w:rPr>
      </w:pPr>
      <w:r>
        <w:rPr>
          <w:rFonts w:ascii="Times New Roman" w:hAnsi="Times New Roman"/>
          <w:color w:val="000000"/>
          <w:sz w:val="28"/>
          <w:lang w:val="ru-RU"/>
        </w:rPr>
        <w:t>Подвижные и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Считалки для самостоятельной организации подвижных игр.</w:t>
      </w:r>
    </w:p>
    <w:p>
      <w:pPr>
        <w:pStyle w:val="Normal"/>
        <w:spacing w:lineRule="auto" w:line="264" w:before="0" w:after="0"/>
        <w:ind w:firstLine="600"/>
        <w:jc w:val="both"/>
        <w:rPr>
          <w:lang w:val="ru-RU"/>
        </w:rPr>
      </w:pPr>
      <w:r>
        <w:rPr>
          <w:rFonts w:ascii="Times New Roman" w:hAnsi="Times New Roman"/>
          <w:i/>
          <w:color w:val="000000"/>
          <w:sz w:val="28"/>
          <w:lang w:val="ru-RU"/>
        </w:rPr>
        <w:t>Прикладно-ориентированная физическая культура</w:t>
      </w:r>
    </w:p>
    <w:p>
      <w:pPr>
        <w:pStyle w:val="Normal"/>
        <w:spacing w:lineRule="auto" w:line="264" w:before="0" w:after="0"/>
        <w:ind w:firstLine="600"/>
        <w:jc w:val="both"/>
        <w:rPr>
          <w:lang w:val="ru-RU"/>
        </w:rPr>
      </w:pPr>
      <w:r>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pStyle w:val="Normal"/>
        <w:spacing w:before="0" w:after="0"/>
        <w:ind w:left="120" w:hanging="0"/>
        <w:rPr>
          <w:lang w:val="ru-RU"/>
        </w:rPr>
      </w:pPr>
      <w:r>
        <w:rPr>
          <w:lang w:val="ru-RU"/>
        </w:rPr>
      </w:r>
      <w:bookmarkStart w:id="7" w:name="_Toc137548637"/>
      <w:bookmarkStart w:id="8" w:name="_Toc137548637"/>
      <w:bookmarkEnd w:id="8"/>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2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i/>
          <w:color w:val="000000"/>
          <w:sz w:val="28"/>
          <w:lang w:val="ru-RU"/>
        </w:rPr>
        <w:t xml:space="preserve">Знания о физической культуре </w:t>
      </w:r>
    </w:p>
    <w:p>
      <w:pPr>
        <w:pStyle w:val="Normal"/>
        <w:spacing w:lineRule="auto" w:line="264" w:before="0" w:after="0"/>
        <w:ind w:firstLine="600"/>
        <w:jc w:val="both"/>
        <w:rPr>
          <w:lang w:val="ru-RU"/>
        </w:rPr>
      </w:pPr>
      <w:r>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pPr>
        <w:pStyle w:val="Normal"/>
        <w:spacing w:lineRule="auto" w:line="264" w:before="0" w:after="0"/>
        <w:ind w:firstLine="600"/>
        <w:jc w:val="both"/>
        <w:rPr>
          <w:lang w:val="ru-RU"/>
        </w:rPr>
      </w:pPr>
      <w:r>
        <w:rPr>
          <w:rFonts w:ascii="Times New Roman" w:hAnsi="Times New Roman"/>
          <w:b/>
          <w:i/>
          <w:color w:val="000000"/>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Физическое совершенствование </w:t>
      </w:r>
    </w:p>
    <w:p>
      <w:pPr>
        <w:pStyle w:val="Normal"/>
        <w:spacing w:lineRule="auto" w:line="264" w:before="0" w:after="0"/>
        <w:ind w:firstLine="600"/>
        <w:jc w:val="both"/>
        <w:rPr>
          <w:lang w:val="ru-RU"/>
        </w:rPr>
      </w:pPr>
      <w:r>
        <w:rPr>
          <w:rFonts w:ascii="Times New Roman" w:hAnsi="Times New Roman"/>
          <w:i/>
          <w:color w:val="000000"/>
          <w:sz w:val="28"/>
          <w:lang w:val="ru-RU"/>
        </w:rPr>
        <w:t xml:space="preserve">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Гимнастика с основами акробатики </w:t>
      </w:r>
    </w:p>
    <w:p>
      <w:pPr>
        <w:pStyle w:val="Normal"/>
        <w:spacing w:lineRule="auto" w:line="264" w:before="0" w:after="0"/>
        <w:ind w:firstLine="600"/>
        <w:jc w:val="both"/>
        <w:rPr>
          <w:lang w:val="ru-RU"/>
        </w:rPr>
      </w:pPr>
      <w:r>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pStyle w:val="Normal"/>
        <w:spacing w:lineRule="auto" w:line="264" w:before="0" w:after="0"/>
        <w:ind w:firstLine="600"/>
        <w:jc w:val="both"/>
        <w:rPr>
          <w:lang w:val="ru-RU"/>
        </w:rPr>
      </w:pPr>
      <w:r>
        <w:rPr>
          <w:rFonts w:ascii="Times New Roman" w:hAnsi="Times New Roman"/>
          <w:color w:val="000000"/>
          <w:sz w:val="28"/>
          <w:lang w:val="ru-RU"/>
        </w:rPr>
        <w:t xml:space="preserve">Лыжная подготовка </w:t>
      </w:r>
    </w:p>
    <w:p>
      <w:pPr>
        <w:pStyle w:val="Normal"/>
        <w:spacing w:lineRule="auto" w:line="264" w:before="0" w:after="0"/>
        <w:ind w:firstLine="600"/>
        <w:jc w:val="both"/>
        <w:rPr>
          <w:lang w:val="ru-RU"/>
        </w:rPr>
      </w:pPr>
      <w:r>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Лёгкая атлетика </w:t>
      </w:r>
    </w:p>
    <w:p>
      <w:pPr>
        <w:pStyle w:val="Normal"/>
        <w:spacing w:lineRule="auto" w:line="264" w:before="0" w:after="0"/>
        <w:ind w:firstLine="600"/>
        <w:jc w:val="both"/>
        <w:rPr>
          <w:lang w:val="ru-RU"/>
        </w:rPr>
      </w:pPr>
      <w:r>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pStyle w:val="Normal"/>
        <w:spacing w:lineRule="auto" w:line="264" w:before="0" w:after="0"/>
        <w:ind w:firstLine="600"/>
        <w:jc w:val="both"/>
        <w:rPr>
          <w:lang w:val="ru-RU"/>
        </w:rPr>
      </w:pPr>
      <w:r>
        <w:rPr>
          <w:rFonts w:ascii="Times New Roman" w:hAnsi="Times New Roman"/>
          <w:color w:val="000000"/>
          <w:sz w:val="28"/>
          <w:lang w:val="ru-RU"/>
        </w:rPr>
        <w:t>Подвижные игры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Подвижные игры с техническими приёмами спортивных игр (баскетбол, футбол). </w:t>
      </w:r>
    </w:p>
    <w:p>
      <w:pPr>
        <w:pStyle w:val="Normal"/>
        <w:spacing w:lineRule="auto" w:line="264" w:before="0" w:after="0"/>
        <w:ind w:firstLine="600"/>
        <w:jc w:val="both"/>
        <w:rPr>
          <w:lang w:val="ru-RU"/>
        </w:rPr>
      </w:pPr>
      <w:r>
        <w:rPr>
          <w:rFonts w:ascii="Times New Roman" w:hAnsi="Times New Roman"/>
          <w:i/>
          <w:color w:val="000000"/>
          <w:sz w:val="28"/>
          <w:lang w:val="ru-RU"/>
        </w:rPr>
        <w:t xml:space="preserve">Прикладно-ориентированная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pPr>
        <w:pStyle w:val="Normal"/>
        <w:spacing w:before="0" w:after="0"/>
        <w:ind w:left="120" w:hanging="0"/>
        <w:rPr>
          <w:lang w:val="ru-RU"/>
        </w:rPr>
      </w:pPr>
      <w:r>
        <w:rPr>
          <w:lang w:val="ru-RU"/>
        </w:rPr>
      </w:r>
      <w:bookmarkStart w:id="9" w:name="_Toc137548638"/>
      <w:bookmarkStart w:id="10" w:name="_Toc137548638"/>
      <w:bookmarkEnd w:id="10"/>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
    </w:p>
    <w:p>
      <w:pPr>
        <w:pStyle w:val="Normal"/>
        <w:spacing w:before="0" w:after="0"/>
        <w:ind w:left="120" w:hanging="0"/>
        <w:rPr>
          <w:lang w:val="ru-RU"/>
        </w:rPr>
      </w:pPr>
      <w:r>
        <w:rPr>
          <w:lang w:val="ru-RU"/>
        </w:rPr>
      </w:r>
      <w:bookmarkStart w:id="11" w:name="_Toc137548639"/>
      <w:bookmarkStart w:id="12" w:name="_Toc137548639"/>
      <w:bookmarkEnd w:id="12"/>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4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i/>
          <w:color w:val="000000"/>
          <w:sz w:val="28"/>
          <w:lang w:val="ru-RU"/>
        </w:rPr>
        <w:t xml:space="preserve">Знания о физической культуре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Способы самостоятельной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Физическое совершенствование </w:t>
      </w:r>
    </w:p>
    <w:p>
      <w:pPr>
        <w:pStyle w:val="Normal"/>
        <w:spacing w:lineRule="auto" w:line="264" w:before="0" w:after="0"/>
        <w:ind w:firstLine="600"/>
        <w:jc w:val="both"/>
        <w:rPr>
          <w:lang w:val="ru-RU"/>
        </w:rPr>
      </w:pPr>
      <w:r>
        <w:rPr>
          <w:rFonts w:ascii="Times New Roman" w:hAnsi="Times New Roman"/>
          <w:i/>
          <w:color w:val="000000"/>
          <w:sz w:val="28"/>
          <w:lang w:val="ru-RU"/>
        </w:rPr>
        <w:t xml:space="preserve">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Гимнастика с основами акробатики</w:t>
      </w:r>
    </w:p>
    <w:p>
      <w:pPr>
        <w:pStyle w:val="Normal"/>
        <w:spacing w:lineRule="auto" w:line="264" w:before="0" w:after="0"/>
        <w:ind w:firstLine="600"/>
        <w:jc w:val="both"/>
        <w:rPr>
          <w:lang w:val="ru-RU"/>
        </w:rPr>
      </w:pPr>
      <w:r>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Лёгкая атлетика </w:t>
      </w:r>
    </w:p>
    <w:p>
      <w:pPr>
        <w:pStyle w:val="Normal"/>
        <w:spacing w:lineRule="auto" w:line="264" w:before="0" w:after="0"/>
        <w:ind w:firstLine="600"/>
        <w:jc w:val="both"/>
        <w:rPr>
          <w:lang w:val="ru-RU"/>
        </w:rPr>
      </w:pPr>
      <w:r>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pStyle w:val="Normal"/>
        <w:spacing w:lineRule="auto" w:line="264" w:before="0" w:after="0"/>
        <w:ind w:firstLine="600"/>
        <w:jc w:val="both"/>
        <w:rPr>
          <w:lang w:val="ru-RU"/>
        </w:rPr>
      </w:pPr>
      <w:r>
        <w:rPr>
          <w:rFonts w:ascii="Times New Roman" w:hAnsi="Times New Roman"/>
          <w:color w:val="000000"/>
          <w:sz w:val="28"/>
          <w:lang w:val="ru-RU"/>
        </w:rPr>
        <w:t>Лыжная подготовка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Плавательная подготовка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pStyle w:val="Normal"/>
        <w:spacing w:lineRule="auto" w:line="264" w:before="0" w:after="0"/>
        <w:ind w:firstLine="600"/>
        <w:jc w:val="both"/>
        <w:rPr>
          <w:lang w:val="ru-RU"/>
        </w:rPr>
      </w:pPr>
      <w:r>
        <w:rPr>
          <w:rFonts w:ascii="Times New Roman" w:hAnsi="Times New Roman"/>
          <w:color w:val="000000"/>
          <w:sz w:val="28"/>
          <w:lang w:val="ru-RU"/>
        </w:rPr>
        <w:t>Подвижные и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Прикладно-ориентированная физическая культура</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pPr>
        <w:pStyle w:val="Normal"/>
        <w:spacing w:lineRule="auto" w:line="264" w:before="0" w:after="0"/>
        <w:ind w:left="120" w:hanging="0"/>
        <w:jc w:val="both"/>
        <w:rPr>
          <w:lang w:val="ru-RU"/>
        </w:rPr>
      </w:pPr>
      <w:bookmarkStart w:id="13" w:name="block-3276948"/>
      <w:bookmarkStart w:id="14" w:name="block-3276950"/>
      <w:bookmarkStart w:id="15" w:name="_Toc137548640"/>
      <w:bookmarkEnd w:id="13"/>
      <w:bookmarkEnd w:id="14"/>
      <w:bookmarkEnd w:id="15"/>
      <w:r>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 </w:t>
      </w:r>
    </w:p>
    <w:p>
      <w:pPr>
        <w:pStyle w:val="Normal"/>
        <w:spacing w:before="0" w:after="0"/>
        <w:ind w:left="120" w:hanging="0"/>
        <w:rPr>
          <w:lang w:val="ru-RU"/>
        </w:rPr>
      </w:pPr>
      <w:r>
        <w:rPr>
          <w:lang w:val="ru-RU"/>
        </w:rPr>
      </w:r>
      <w:bookmarkStart w:id="16" w:name="_Toc137548641"/>
      <w:bookmarkStart w:id="17" w:name="_Toc137548641"/>
      <w:bookmarkEnd w:id="17"/>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pStyle w:val="Normal"/>
        <w:spacing w:before="0" w:after="0"/>
        <w:ind w:left="120" w:hanging="0"/>
        <w:rPr>
          <w:lang w:val="ru-RU"/>
        </w:rPr>
      </w:pPr>
      <w:r>
        <w:rPr>
          <w:lang w:val="ru-RU"/>
        </w:rPr>
      </w:r>
      <w:bookmarkStart w:id="18" w:name="_Toc137548642"/>
      <w:bookmarkStart w:id="19" w:name="_Toc137548642"/>
      <w:bookmarkEnd w:id="19"/>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20" w:name="_Toc134720971"/>
      <w:bookmarkEnd w:id="20"/>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pPr>
        <w:pStyle w:val="Normal"/>
        <w:numPr>
          <w:ilvl w:val="0"/>
          <w:numId w:val="2"/>
        </w:numPr>
        <w:spacing w:lineRule="auto" w:line="264" w:before="0" w:after="0"/>
        <w:jc w:val="both"/>
        <w:rPr>
          <w:lang w:val="ru-RU"/>
        </w:rPr>
      </w:pPr>
      <w:r>
        <w:rPr>
          <w:rFonts w:ascii="Times New Roman" w:hAnsi="Times New Roman"/>
          <w:color w:val="000000"/>
          <w:sz w:val="28"/>
          <w:lang w:val="ru-RU"/>
        </w:rPr>
        <w:t>находить общие и отличительные признаки в передвижениях человека и животных;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pPr>
        <w:pStyle w:val="Normal"/>
        <w:spacing w:lineRule="auto" w:line="264" w:before="0" w:after="0"/>
        <w:ind w:firstLine="600"/>
        <w:jc w:val="both"/>
        <w:rPr>
          <w:lang w:val="ru-RU"/>
        </w:rPr>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pPr>
        <w:pStyle w:val="Normal"/>
        <w:spacing w:lineRule="auto" w:line="264" w:before="0" w:after="0"/>
        <w:ind w:firstLine="600"/>
        <w:jc w:val="both"/>
        <w:rPr>
          <w:lang w:val="ru-RU"/>
        </w:rPr>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pPr>
        <w:pStyle w:val="Normal"/>
        <w:spacing w:lineRule="auto" w:line="264" w:before="0" w:after="0"/>
        <w:ind w:firstLine="600"/>
        <w:jc w:val="both"/>
        <w:rPr>
          <w:lang w:val="ru-RU"/>
        </w:rPr>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pPr>
        <w:pStyle w:val="Normal"/>
        <w:numPr>
          <w:ilvl w:val="0"/>
          <w:numId w:val="5"/>
        </w:numPr>
        <w:spacing w:lineRule="auto" w:line="264" w:before="0" w:after="0"/>
        <w:jc w:val="both"/>
        <w:rPr>
          <w:lang w:val="ru-RU"/>
        </w:rPr>
      </w:pPr>
      <w:r>
        <w:rPr>
          <w:rFonts w:ascii="Times New Roman" w:hAnsi="Times New Roman"/>
          <w:color w:val="000000"/>
          <w:sz w:val="28"/>
          <w:lang w:val="ru-RU"/>
        </w:rPr>
        <w:t>понимать связь между закаливающими процедурами и укреплением здоровья;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pStyle w:val="Normal"/>
        <w:numPr>
          <w:ilvl w:val="0"/>
          <w:numId w:val="5"/>
        </w:numPr>
        <w:spacing w:lineRule="auto" w:line="264" w:before="0" w:after="0"/>
        <w:jc w:val="both"/>
        <w:rPr>
          <w:lang w:val="ru-RU"/>
        </w:rPr>
      </w:pPr>
      <w:r>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pStyle w:val="Normal"/>
        <w:numPr>
          <w:ilvl w:val="0"/>
          <w:numId w:val="5"/>
        </w:numPr>
        <w:spacing w:lineRule="auto" w:line="264" w:before="0" w:after="0"/>
        <w:jc w:val="both"/>
        <w:rPr>
          <w:lang w:val="ru-RU"/>
        </w:rPr>
      </w:pPr>
      <w:r>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pPr>
        <w:pStyle w:val="Normal"/>
        <w:spacing w:lineRule="auto" w:line="264" w:before="0" w:after="0"/>
        <w:ind w:firstLine="600"/>
        <w:jc w:val="both"/>
        <w:rPr>
          <w:lang w:val="ru-RU"/>
        </w:rPr>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pPr>
        <w:pStyle w:val="Normal"/>
        <w:numPr>
          <w:ilvl w:val="0"/>
          <w:numId w:val="6"/>
        </w:numPr>
        <w:spacing w:lineRule="auto" w:line="264" w:before="0" w:after="0"/>
        <w:jc w:val="both"/>
        <w:rPr>
          <w:lang w:val="ru-RU"/>
        </w:rPr>
      </w:pPr>
      <w:r>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pStyle w:val="Normal"/>
        <w:spacing w:lineRule="auto" w:line="264" w:before="0" w:after="0"/>
        <w:ind w:firstLine="600"/>
        <w:jc w:val="both"/>
        <w:rPr>
          <w:lang w:val="ru-RU"/>
        </w:rPr>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pStyle w:val="Normal"/>
        <w:numPr>
          <w:ilvl w:val="0"/>
          <w:numId w:val="7"/>
        </w:numPr>
        <w:spacing w:lineRule="auto" w:line="264" w:before="0" w:after="0"/>
        <w:jc w:val="both"/>
        <w:rPr>
          <w:lang w:val="ru-RU"/>
        </w:rPr>
      </w:pPr>
      <w:r>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pStyle w:val="Normal"/>
        <w:spacing w:lineRule="auto" w:line="264" w:before="0" w:after="0"/>
        <w:ind w:firstLine="600"/>
        <w:jc w:val="both"/>
        <w:rPr>
          <w:lang w:val="ru-RU"/>
        </w:rPr>
      </w:pPr>
      <w:r>
        <w:rPr/>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pPr>
        <w:pStyle w:val="Normal"/>
        <w:spacing w:lineRule="auto" w:line="264" w:before="0" w:after="0"/>
        <w:ind w:firstLine="600"/>
        <w:jc w:val="both"/>
        <w:rPr>
          <w:lang w:val="ru-RU"/>
        </w:rPr>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pPr>
        <w:pStyle w:val="Normal"/>
        <w:numPr>
          <w:ilvl w:val="0"/>
          <w:numId w:val="9"/>
        </w:numPr>
        <w:spacing w:lineRule="auto" w:line="264" w:before="0" w:after="0"/>
        <w:jc w:val="both"/>
        <w:rPr>
          <w:lang w:val="ru-RU"/>
        </w:rPr>
      </w:pPr>
      <w:r>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оказывать посильную первую помощь во время занятий физической культурой.</w:t>
      </w:r>
    </w:p>
    <w:p>
      <w:pPr>
        <w:pStyle w:val="Normal"/>
        <w:spacing w:lineRule="auto" w:line="264" w:before="0" w:after="0"/>
        <w:ind w:firstLine="600"/>
        <w:jc w:val="both"/>
        <w:rPr>
          <w:lang w:val="ru-RU"/>
        </w:rPr>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pStyle w:val="Normal"/>
        <w:spacing w:before="0" w:after="0"/>
        <w:ind w:left="120" w:hanging="0"/>
        <w:rPr>
          <w:lang w:val="ru-RU"/>
        </w:rPr>
      </w:pPr>
      <w:r>
        <w:rPr>
          <w:lang w:val="ru-RU"/>
        </w:rPr>
      </w:r>
      <w:bookmarkStart w:id="21" w:name="_Toc137548643"/>
      <w:bookmarkStart w:id="22" w:name="_Toc137548643"/>
      <w:bookmarkEnd w:id="22"/>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before="0" w:after="0"/>
        <w:ind w:left="120" w:hanging="0"/>
        <w:rPr>
          <w:lang w:val="ru-RU"/>
        </w:rPr>
      </w:pPr>
      <w:r>
        <w:rPr>
          <w:lang w:val="ru-RU"/>
        </w:rPr>
      </w:r>
      <w:bookmarkStart w:id="23" w:name="_Toc137548644"/>
      <w:bookmarkStart w:id="24" w:name="_Toc137548644"/>
      <w:bookmarkEnd w:id="24"/>
    </w:p>
    <w:p>
      <w:pPr>
        <w:pStyle w:val="Normal"/>
        <w:spacing w:lineRule="auto" w:line="264" w:before="0" w:after="0"/>
        <w:ind w:left="120" w:hanging="0"/>
        <w:jc w:val="both"/>
        <w:rPr>
          <w:lang w:val="ru-RU"/>
        </w:rPr>
      </w:pPr>
      <w:r>
        <w:rPr>
          <w:rFonts w:ascii="Times New Roman" w:hAnsi="Times New Roman"/>
          <w:b/>
          <w:color w:val="000000"/>
          <w:sz w:val="28"/>
          <w:lang w:val="ru-RU"/>
        </w:rPr>
        <w:t>1 КЛАСС</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1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выполнять упражнения утренней зарядки и физкультминуток;</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передвигаться на лыжах ступающим и скользящим шагом (без палок);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играть в подвижные игры с общеразвивающей направленностью. </w:t>
      </w:r>
      <w:bookmarkStart w:id="25" w:name="_Toc103687218"/>
      <w:bookmarkEnd w:id="25"/>
    </w:p>
    <w:p>
      <w:pPr>
        <w:pStyle w:val="Normal"/>
        <w:spacing w:before="0" w:after="0"/>
        <w:ind w:left="120" w:hanging="0"/>
        <w:rPr>
          <w:lang w:val="ru-RU"/>
        </w:rPr>
      </w:pPr>
      <w:r>
        <w:rPr>
          <w:lang w:val="ru-RU"/>
        </w:rPr>
      </w:r>
      <w:bookmarkStart w:id="26" w:name="_Toc137548645"/>
      <w:bookmarkStart w:id="27" w:name="_Toc137548645"/>
      <w:bookmarkEnd w:id="27"/>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2 КЛАСС</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во </w:t>
      </w:r>
      <w:r>
        <w:rPr>
          <w:rFonts w:ascii="Times New Roman" w:hAnsi="Times New Roman"/>
          <w:b/>
          <w:color w:val="000000"/>
          <w:sz w:val="28"/>
          <w:lang w:val="ru-RU"/>
        </w:rPr>
        <w:t>2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pStyle w:val="Normal"/>
        <w:numPr>
          <w:ilvl w:val="0"/>
          <w:numId w:val="12"/>
        </w:numPr>
        <w:spacing w:lineRule="auto" w:line="264" w:before="0" w:after="0"/>
        <w:jc w:val="both"/>
        <w:rPr>
          <w:lang w:val="ru-RU"/>
        </w:rPr>
      </w:pPr>
      <w:r>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pStyle w:val="Normal"/>
        <w:numPr>
          <w:ilvl w:val="0"/>
          <w:numId w:val="12"/>
        </w:numPr>
        <w:spacing w:lineRule="auto" w:line="264" w:before="0" w:after="0"/>
        <w:jc w:val="both"/>
        <w:rPr>
          <w:lang w:val="ru-RU"/>
        </w:rPr>
      </w:pPr>
      <w:r>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pStyle w:val="Normal"/>
        <w:numPr>
          <w:ilvl w:val="0"/>
          <w:numId w:val="12"/>
        </w:numPr>
        <w:spacing w:lineRule="auto" w:line="264" w:before="0" w:after="0"/>
        <w:jc w:val="both"/>
        <w:rPr>
          <w:lang w:val="ru-RU"/>
        </w:rPr>
      </w:pPr>
      <w:r>
        <w:rPr>
          <w:rFonts w:ascii="Times New Roman" w:hAnsi="Times New Roman"/>
          <w:color w:val="000000"/>
          <w:sz w:val="28"/>
          <w:lang w:val="ru-RU"/>
        </w:rPr>
        <w:t xml:space="preserve">демонстрировать танцевальный хороводный шаг в совместном передвижении; </w:t>
      </w:r>
    </w:p>
    <w:p>
      <w:pPr>
        <w:pStyle w:val="Normal"/>
        <w:numPr>
          <w:ilvl w:val="0"/>
          <w:numId w:val="12"/>
        </w:numPr>
        <w:spacing w:lineRule="auto" w:line="264" w:before="0" w:after="0"/>
        <w:jc w:val="both"/>
        <w:rPr>
          <w:lang w:val="ru-RU"/>
        </w:rPr>
      </w:pPr>
      <w:r>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pPr>
        <w:pStyle w:val="Normal"/>
        <w:numPr>
          <w:ilvl w:val="0"/>
          <w:numId w:val="12"/>
        </w:numPr>
        <w:spacing w:lineRule="auto" w:line="264" w:before="0" w:after="0"/>
        <w:jc w:val="both"/>
        <w:rPr>
          <w:lang w:val="ru-RU"/>
        </w:rPr>
      </w:pPr>
      <w:r>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pPr>
        <w:pStyle w:val="Normal"/>
        <w:numPr>
          <w:ilvl w:val="0"/>
          <w:numId w:val="12"/>
        </w:numPr>
        <w:spacing w:lineRule="auto" w:line="264" w:before="0" w:after="0"/>
        <w:jc w:val="both"/>
        <w:rPr>
          <w:lang w:val="ru-RU"/>
        </w:rPr>
      </w:pPr>
      <w:r>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pStyle w:val="Normal"/>
        <w:numPr>
          <w:ilvl w:val="0"/>
          <w:numId w:val="12"/>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w:t>
      </w:r>
      <w:r>
        <w:rPr>
          <w:rFonts w:ascii="Times New Roman" w:hAnsi="Times New Roman"/>
          <w:color w:val="000000"/>
          <w:sz w:val="28"/>
          <w:lang w:val="ru-RU"/>
        </w:rPr>
        <w:t xml:space="preserve">выполнять упражнения на развитие физических качеств. </w:t>
      </w:r>
      <w:bookmarkStart w:id="28" w:name="_Toc103687219"/>
      <w:bookmarkEnd w:id="28"/>
    </w:p>
    <w:p>
      <w:pPr>
        <w:pStyle w:val="Normal"/>
        <w:spacing w:before="0" w:after="0"/>
        <w:ind w:left="120" w:hanging="0"/>
        <w:rPr>
          <w:lang w:val="ru-RU"/>
        </w:rPr>
      </w:pPr>
      <w:r>
        <w:rPr>
          <w:lang w:val="ru-RU"/>
        </w:rPr>
      </w:r>
      <w:bookmarkStart w:id="29" w:name="_Toc137548646"/>
      <w:bookmarkStart w:id="30" w:name="_Toc137548646"/>
      <w:bookmarkEnd w:id="30"/>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
      <w:bookmarkStart w:id="31" w:name="_Toc103687220"/>
      <w:bookmarkStart w:id="32" w:name="_Toc103687220"/>
      <w:bookmarkEnd w:id="32"/>
    </w:p>
    <w:p>
      <w:pPr>
        <w:pStyle w:val="Normal"/>
        <w:spacing w:before="0" w:after="0"/>
        <w:ind w:left="120" w:hanging="0"/>
        <w:rPr>
          <w:lang w:val="ru-RU"/>
        </w:rPr>
      </w:pPr>
      <w:r>
        <w:rPr>
          <w:lang w:val="ru-RU"/>
        </w:rPr>
      </w:r>
      <w:bookmarkStart w:id="33" w:name="_Toc137548647"/>
      <w:bookmarkStart w:id="34" w:name="_Toc137548647"/>
      <w:bookmarkEnd w:id="34"/>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4 КЛАСС</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4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проявлять готовность оказать первую помощь в случае необходимости;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выполнять прыжок в высоту с разбега перешагиванием;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выполнять метание малого (теннисного) мяча на дальность;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numPr>
          <w:ilvl w:val="0"/>
          <w:numId w:val="13"/>
        </w:numPr>
        <w:spacing w:lineRule="auto" w:line="264" w:before="0" w:after="0"/>
        <w:jc w:val="both"/>
        <w:rPr>
          <w:lang w:val="ru-RU"/>
        </w:rPr>
      </w:pPr>
      <w:r>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pPr>
        <w:pStyle w:val="Normal"/>
        <w:spacing w:before="0" w:after="0"/>
        <w:ind w:left="120" w:hanging="0"/>
        <w:rPr>
          <w:lang w:val="ru-RU"/>
        </w:rPr>
      </w:pPr>
      <w:bookmarkStart w:id="35" w:name="block-3276950"/>
      <w:bookmarkStart w:id="36" w:name="block-3276949"/>
      <w:bookmarkEnd w:id="35"/>
      <w:bookmarkEnd w:id="36"/>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 КЛАСС </w:t>
      </w:r>
    </w:p>
    <w:tbl>
      <w:tblPr>
        <w:tblW w:w="13549" w:type="dxa"/>
        <w:jc w:val="left"/>
        <w:tblInd w:w="-8" w:type="dxa"/>
        <w:tblLayout w:type="fixed"/>
        <w:tblCellMar>
          <w:top w:w="50" w:type="dxa"/>
          <w:left w:w="100" w:type="dxa"/>
          <w:bottom w:w="0" w:type="dxa"/>
          <w:right w:w="108" w:type="dxa"/>
        </w:tblCellMar>
        <w:tblLook w:val="04a0"/>
      </w:tblPr>
      <w:tblGrid>
        <w:gridCol w:w="1421"/>
        <w:gridCol w:w="4289"/>
        <w:gridCol w:w="2962"/>
        <w:gridCol w:w="4876"/>
      </w:tblGrid>
      <w:tr>
        <w:trPr>
          <w:trHeight w:val="144" w:hRule="atLeast"/>
        </w:trPr>
        <w:tc>
          <w:tcPr>
            <w:tcW w:w="14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2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48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42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28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487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2">
              <w:r>
                <w:rPr>
                  <w:rFonts w:ascii="Times New Roman" w:hAnsi="Times New Roman"/>
                  <w:color w:val="0000FF"/>
                  <w:u w:val="single"/>
                </w:rPr>
                <w:t>https://resh.edu.ru</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Режим дня школьника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3">
              <w:r>
                <w:rPr>
                  <w:rFonts w:ascii="Times New Roman" w:hAnsi="Times New Roman"/>
                  <w:color w:val="0000FF"/>
                  <w:u w:val="single"/>
                </w:rPr>
                <w:t>https://resh.edu.ru/</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Гигиена человека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4">
              <w:r>
                <w:rPr>
                  <w:rFonts w:ascii="Times New Roman" w:hAnsi="Times New Roman"/>
                  <w:color w:val="0000FF"/>
                  <w:u w:val="single"/>
                </w:rPr>
                <w:t>https://resh.edu.ru/</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Осанка человека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5">
              <w:r>
                <w:rPr>
                  <w:rFonts w:ascii="Times New Roman" w:hAnsi="Times New Roman"/>
                  <w:color w:val="0000FF"/>
                  <w:u w:val="single"/>
                </w:rPr>
                <w:t>https://resh.edu.ru/</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Утренняя зарядка и физкультминутки в режиме дня школьника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6">
              <w:r>
                <w:rPr>
                  <w:rFonts w:ascii="Times New Roman" w:hAnsi="Times New Roman"/>
                  <w:color w:val="0000FF"/>
                  <w:u w:val="single"/>
                </w:rPr>
                <w:t>https://resh.edu.ru/</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Лыжная подготовка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12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7">
              <w:r>
                <w:rPr>
                  <w:rFonts w:ascii="Times New Roman" w:hAnsi="Times New Roman"/>
                  <w:color w:val="0000FF"/>
                  <w:u w:val="single"/>
                </w:rPr>
                <w:t>https://resh.edu.ru/</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с основами акробатики</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18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8">
              <w:r>
                <w:rPr>
                  <w:rFonts w:ascii="Times New Roman" w:hAnsi="Times New Roman"/>
                  <w:color w:val="0000FF"/>
                  <w:u w:val="single"/>
                </w:rPr>
                <w:t>https://resh.edu.ru/</w:t>
              </w:r>
            </w:hyperlink>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Легкая атлетика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18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Подвижные и спортивные игры</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19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67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физическая культура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26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9">
              <w:r>
                <w:rPr>
                  <w:rFonts w:ascii="Times New Roman" w:hAnsi="Times New Roman"/>
                  <w:color w:val="0000FF"/>
                  <w:u w:val="single"/>
                </w:rPr>
                <w:t>https://resh.edu.ru/</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26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99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3655" w:type="dxa"/>
        <w:jc w:val="left"/>
        <w:tblInd w:w="-8" w:type="dxa"/>
        <w:tblLayout w:type="fixed"/>
        <w:tblCellMar>
          <w:top w:w="50" w:type="dxa"/>
          <w:left w:w="100" w:type="dxa"/>
          <w:bottom w:w="0" w:type="dxa"/>
          <w:right w:w="108" w:type="dxa"/>
        </w:tblCellMar>
        <w:tblLook w:val="04a0"/>
      </w:tblPr>
      <w:tblGrid>
        <w:gridCol w:w="1510"/>
        <w:gridCol w:w="4200"/>
        <w:gridCol w:w="2989"/>
        <w:gridCol w:w="4955"/>
      </w:tblGrid>
      <w:tr>
        <w:trPr>
          <w:trHeight w:val="144" w:hRule="atLeast"/>
        </w:trPr>
        <w:tc>
          <w:tcPr>
            <w:tcW w:w="151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49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51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20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495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65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0">
              <w:r>
                <w:rPr>
                  <w:rFonts w:ascii="Times New Roman" w:hAnsi="Times New Roman"/>
                  <w:color w:val="0000FF"/>
                  <w:u w:val="single"/>
                </w:rPr>
                <w:t>https://resh.edu.ru/</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65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Физическое развитие и его измерение</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1">
              <w:r>
                <w:rPr>
                  <w:rFonts w:ascii="Times New Roman" w:hAnsi="Times New Roman"/>
                  <w:color w:val="0000FF"/>
                  <w:u w:val="single"/>
                </w:rPr>
                <w:t>https://resh.edu.ru/</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65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65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trPr>
          <w:trHeight w:val="144" w:hRule="atLeast"/>
        </w:trPr>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Занятия по укреплению здоровья</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2">
              <w:r>
                <w:rPr>
                  <w:rFonts w:ascii="Times New Roman" w:hAnsi="Times New Roman"/>
                  <w:color w:val="0000FF"/>
                  <w:u w:val="single"/>
                </w:rPr>
                <w:t>https://resh.edu.ru/</w:t>
              </w:r>
            </w:hyperlink>
          </w:p>
        </w:tc>
      </w:tr>
      <w:tr>
        <w:trPr>
          <w:trHeight w:val="144" w:hRule="atLeast"/>
        </w:trPr>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Индивидуальные комплексы утренней зарядки</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3">
              <w:r>
                <w:rPr>
                  <w:rFonts w:ascii="Times New Roman" w:hAnsi="Times New Roman"/>
                  <w:color w:val="0000FF"/>
                  <w:u w:val="single"/>
                </w:rPr>
                <w:t>https://resh.edu.ru/</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65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trPr>
          <w:trHeight w:val="144" w:hRule="atLeast"/>
        </w:trPr>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с основами акробатики</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14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4">
              <w:r>
                <w:rPr>
                  <w:rFonts w:ascii="Times New Roman" w:hAnsi="Times New Roman"/>
                  <w:color w:val="0000FF"/>
                  <w:u w:val="single"/>
                </w:rPr>
                <w:t>https://resh.edu.ru/</w:t>
              </w:r>
            </w:hyperlink>
          </w:p>
        </w:tc>
      </w:tr>
      <w:tr>
        <w:trPr>
          <w:trHeight w:val="144" w:hRule="atLeast"/>
        </w:trPr>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Лыжная подготовка</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12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5">
              <w:r>
                <w:rPr>
                  <w:rFonts w:ascii="Times New Roman" w:hAnsi="Times New Roman"/>
                  <w:color w:val="0000FF"/>
                  <w:u w:val="single"/>
                </w:rPr>
                <w:t>https://resh.edu.ru/</w:t>
              </w:r>
            </w:hyperlink>
          </w:p>
        </w:tc>
      </w:tr>
      <w:tr>
        <w:trPr>
          <w:trHeight w:val="144" w:hRule="atLeast"/>
        </w:trPr>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Легкая атлетика</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14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6">
              <w:r>
                <w:rPr>
                  <w:rFonts w:ascii="Times New Roman" w:hAnsi="Times New Roman"/>
                  <w:color w:val="0000FF"/>
                  <w:u w:val="single"/>
                </w:rPr>
                <w:t>https://resh.edu.ru/</w:t>
              </w:r>
            </w:hyperlink>
          </w:p>
        </w:tc>
      </w:tr>
      <w:tr>
        <w:trPr>
          <w:trHeight w:val="144" w:hRule="atLeast"/>
        </w:trPr>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Подвижные игры</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19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7">
              <w:r>
                <w:rPr>
                  <w:rFonts w:ascii="Times New Roman" w:hAnsi="Times New Roman"/>
                  <w:color w:val="0000FF"/>
                  <w:u w:val="single"/>
                </w:rPr>
                <w:t>https://resh.edu.ru/</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59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654"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физическая культура</w:t>
            </w:r>
          </w:p>
        </w:tc>
      </w:tr>
      <w:tr>
        <w:trPr>
          <w:trHeight w:val="144" w:hRule="atLeast"/>
        </w:trPr>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28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18">
              <w:r>
                <w:rPr>
                  <w:rFonts w:ascii="Times New Roman" w:hAnsi="Times New Roman"/>
                  <w:color w:val="0000FF"/>
                  <w:u w:val="single"/>
                </w:rPr>
                <w:t>https://resh.edu.ru/</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28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9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3549" w:type="dxa"/>
        <w:jc w:val="left"/>
        <w:tblInd w:w="-8" w:type="dxa"/>
        <w:tblLayout w:type="fixed"/>
        <w:tblCellMar>
          <w:top w:w="50" w:type="dxa"/>
          <w:left w:w="100" w:type="dxa"/>
          <w:bottom w:w="0" w:type="dxa"/>
          <w:right w:w="108" w:type="dxa"/>
        </w:tblCellMar>
        <w:tblLook w:val="04a0"/>
      </w:tblPr>
      <w:tblGrid>
        <w:gridCol w:w="1421"/>
        <w:gridCol w:w="4289"/>
        <w:gridCol w:w="2962"/>
        <w:gridCol w:w="4876"/>
      </w:tblGrid>
      <w:tr>
        <w:trPr>
          <w:trHeight w:val="144" w:hRule="atLeast"/>
        </w:trPr>
        <w:tc>
          <w:tcPr>
            <w:tcW w:w="14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2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48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42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28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487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b/>
                <w:b/>
              </w:rPr>
            </w:pPr>
            <w:r>
              <w:rPr>
                <w:rFonts w:ascii="Times New Roman" w:hAnsi="Times New Roman"/>
                <w:color w:val="000000"/>
                <w:sz w:val="24"/>
              </w:rPr>
              <w:t xml:space="preserve"> </w:t>
            </w:r>
            <w:r>
              <w:rPr>
                <w:rFonts w:ascii="Times New Roman" w:hAnsi="Times New Roman"/>
                <w:b/>
                <w:color w:val="000000"/>
                <w:sz w:val="24"/>
                <w:lang w:val="ru-RU"/>
              </w:rPr>
              <w:t>1</w:t>
            </w:r>
            <w:r>
              <w:rPr>
                <w:rFonts w:ascii="Times New Roman" w:hAnsi="Times New Roman"/>
                <w:b/>
                <w:color w:val="000000"/>
                <w:sz w:val="24"/>
              </w:rPr>
              <w:t xml:space="preserve">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Самостоятельная физическая подготовка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1</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2</w:t>
            </w:r>
            <w:r>
              <w:rPr>
                <w:rFonts w:ascii="Times New Roman" w:hAnsi="Times New Roman"/>
                <w:color w:val="000000"/>
                <w:sz w:val="24"/>
              </w:rPr>
              <w:t xml:space="preserve">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b/>
                <w:b/>
              </w:rPr>
            </w:pPr>
            <w:r>
              <w:rPr>
                <w:rFonts w:ascii="Times New Roman" w:hAnsi="Times New Roman"/>
                <w:color w:val="000000"/>
                <w:sz w:val="24"/>
              </w:rPr>
              <w:t xml:space="preserve"> </w:t>
            </w:r>
            <w:r>
              <w:rPr>
                <w:rFonts w:ascii="Times New Roman" w:hAnsi="Times New Roman"/>
                <w:b/>
                <w:color w:val="000000"/>
                <w:sz w:val="24"/>
                <w:lang w:val="ru-RU"/>
              </w:rPr>
              <w:t>3</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нарушения осанки и снижения массы тела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Закаливание организма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b/>
                <w:b/>
              </w:rPr>
            </w:pPr>
            <w:r>
              <w:rPr>
                <w:rFonts w:ascii="Times New Roman" w:hAnsi="Times New Roman"/>
                <w:b/>
                <w:color w:val="000000"/>
                <w:sz w:val="24"/>
              </w:rPr>
              <w:t xml:space="preserve"> </w:t>
            </w:r>
            <w:r>
              <w:rPr>
                <w:rFonts w:ascii="Times New Roman" w:hAnsi="Times New Roman"/>
                <w:b/>
                <w:color w:val="000000"/>
                <w:sz w:val="24"/>
                <w:lang w:val="ru-RU"/>
              </w:rPr>
              <w:t>2</w:t>
            </w:r>
            <w:r>
              <w:rPr>
                <w:rFonts w:ascii="Times New Roman" w:hAnsi="Times New Roman"/>
                <w:b/>
                <w:color w:val="000000"/>
                <w:sz w:val="24"/>
              </w:rPr>
              <w:t xml:space="preserve">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с основами акробатики</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 xml:space="preserve">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Легкая атлетика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Лыжная подготовка</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Подвижные и спортивные игры</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65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548"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физическая культура</w:t>
            </w:r>
          </w:p>
        </w:tc>
      </w:tr>
      <w:tr>
        <w:trPr>
          <w:trHeight w:val="144" w:hRule="atLeast"/>
        </w:trPr>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2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lang w:val="ru-RU"/>
              </w:rPr>
              <w:t>0</w:t>
            </w:r>
            <w:r>
              <w:rPr>
                <w:rFonts w:ascii="Times New Roman" w:hAnsi="Times New Roman"/>
                <w:color w:val="000000"/>
                <w:sz w:val="24"/>
              </w:rPr>
              <w:t xml:space="preserve">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r>
              <w:rPr>
                <w:rFonts w:ascii="Times New Roman" w:hAnsi="Times New Roman"/>
                <w:color w:val="000000"/>
                <w:sz w:val="24"/>
                <w:lang w:val="ru-RU"/>
              </w:rPr>
              <w:t>0</w:t>
            </w:r>
            <w:r>
              <w:rPr>
                <w:rFonts w:ascii="Times New Roman" w:hAnsi="Times New Roman"/>
                <w:color w:val="000000"/>
                <w:sz w:val="24"/>
              </w:rPr>
              <w:t xml:space="preserve">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48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rPr>
          <w:lang w:val="ru-RU"/>
        </w:rPr>
      </w:pPr>
      <w:bookmarkStart w:id="37" w:name="block-3276949"/>
      <w:bookmarkStart w:id="38" w:name="block-3276951"/>
      <w:bookmarkEnd w:id="37"/>
      <w:bookmarkEnd w:id="38"/>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 КЛАСС </w:t>
      </w:r>
    </w:p>
    <w:tbl>
      <w:tblPr>
        <w:tblW w:w="13039" w:type="dxa"/>
        <w:jc w:val="left"/>
        <w:tblInd w:w="-8" w:type="dxa"/>
        <w:tblLayout w:type="fixed"/>
        <w:tblCellMar>
          <w:top w:w="50" w:type="dxa"/>
          <w:left w:w="100" w:type="dxa"/>
          <w:bottom w:w="0" w:type="dxa"/>
          <w:right w:w="108" w:type="dxa"/>
        </w:tblCellMar>
        <w:tblLook w:val="04a0"/>
      </w:tblPr>
      <w:tblGrid>
        <w:gridCol w:w="1079"/>
        <w:gridCol w:w="6479"/>
        <w:gridCol w:w="3213"/>
        <w:gridCol w:w="2267"/>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2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64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226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Что такое физическая культура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поведения на уроках физической культуры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Чем отличается ходьба от бега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передвижении с равномерной скоростью</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передвижении с изменением скорости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равномерному бегу в колонне по одному с невысокой скоростью</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выполнения прыжка в длину с места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одновременного отталкивания двумя ногами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Режим дня и правила его составления и соблюдения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техники выполнения прыжка в длину и в высоту с прямого разбега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фазы приземления из прыжка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Личная гигиена и гигиенические процедуры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Считалки для подвижных игр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игровых действий и правил подвижных игр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игровых действий и правил подвижных игр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способам организации игровых площадок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способам организации игровых площадок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Самостоятельная организация и проведение подвижных игр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Самостоятельная организация и проведение подвижных игр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«Охотники и утки»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«Охотники и утки»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«Не попади в болото»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«Не попади в болото»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«Не оступись»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«Не оступись»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«Кто больше соберет яблок»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«Кто больше соберет яблок»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«Брось-поймай»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«Брось-поймай»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«Пингвины с мячом»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«Пингвины с мячом»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гимнастики и спортивной гимнастики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Исходные положения в физических упражнениях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Учимся гимнастическим упражнениям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Стилизованные способы передвижения ходьбой и бегом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Комплексы утренней зарядки и физкультминуток в режиме дня школьника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Акробатические упражнения, основные техники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Акробатические упражнения, основные техники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Строевые упражнения и организующие команды на уроках физической культуры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Способы построения и повороты стоя на месте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Стилизованные передвижения (гимнастический шаг, бег)</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Гимнастические упражнения с мячом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Гимнастические упражнения со скакалкой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Гимнастические упражнения в прыжках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Подъем туловища из положения лежа на спине и животе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Современные физические упражнения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Подъем ног из положения лежа на животе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Сгибание рук в положении упор лежа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Разучивание прыжков в группировке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Строевые упражнения с лыжами в руках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Строевые упражнения с лыжами в руках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передвижении на лыжах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передвижении на лыжах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Имитационные упражнения техники передвижения на лыжах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Имитационные упражнения техники передвижения на лыжах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ступающего шага во время передвижения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ступающего шага во время передвижения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Имитационные упражнения техники передвижения на лыжах скользящим шагом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Имитационные упражнения техники передвижения на лыжах скользящим шагом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передвижения скользящим шагом в полной координации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передвижения скользящим шагом в полной координации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Осанка человека. Упражнения для осанки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в упоре на руках, толчком двумя ногами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Приземление после спрыгивания с горки матов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прыжку в длину с места в полной координации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передвижении с равномерной скоростью</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передвижении с изменением скорости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равномерному бегу в колонне по одному с невысокой скоростью</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фазы разбега и отталкивания в прыжке в длину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выполнения прыжка в длину с места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99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3039" w:type="dxa"/>
        <w:jc w:val="left"/>
        <w:tblInd w:w="-8" w:type="dxa"/>
        <w:tblLayout w:type="fixed"/>
        <w:tblCellMar>
          <w:top w:w="50" w:type="dxa"/>
          <w:left w:w="100" w:type="dxa"/>
          <w:bottom w:w="0" w:type="dxa"/>
          <w:right w:w="108" w:type="dxa"/>
        </w:tblCellMar>
        <w:tblLook w:val="04a0"/>
      </w:tblPr>
      <w:tblGrid>
        <w:gridCol w:w="1079"/>
        <w:gridCol w:w="6479"/>
        <w:gridCol w:w="3213"/>
        <w:gridCol w:w="2267"/>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6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2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64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226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подвижных игр и соревнований у древних народов</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поведения на занятиях лёгкой атлетикой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Броски мяча в неподвижную мишень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Сложно координированные прыжковые упражнения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высоту с прямого разбега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Сложно координированные передвижения ходьбой по гимнастической скамейке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с поворотами и изменением направлений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Сложно координированные беговые упражнения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Зарождение Олимпийских игр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Современные Олимпийские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Игры с приемами футбола: метко в цель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Игры с приемами футбола: метко в цель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Гонка мячей и слалом с мячом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Гонка мячей и слалом с мячом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Футбольный бильярд</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Футбольный бильярд</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Бросок ногой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Бросок ногой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Подвижные игры на развитие равновесия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Подвижные игры на развитие равновесия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Физическое развитие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Утренняя зарядка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Составление комплекса утренней зарядки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поведения на уроках гимнастики и акробатики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Строевые упражнения и команды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Строевые упражнения и команды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Прыжковые упражнения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Прыжковые упражнения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Физические качества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Гимнастическая разминка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Ходьба на гимнастической скамейке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как физическое качество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как физическое качество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Быстрота как физическое качество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Ходьба на гимнастической скамейке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Выносливость как физическое качество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с гимнастической скакалкой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Гибкость как физическое качество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с гимнастической скакалкой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Развитие координации движений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с гимнастическим мячом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Развитие координации движений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с гимнастическим мячом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Танцевальные гимнастические движения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Танцевальные гимнастические движения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поведения на занятиях лыжной подготовкой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двухшажным попеременным ходом</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 с горы в основной стойке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 с горы в основной стойке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Подъем лесенкой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Подъем лесенкой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Спуски и подъёмы на лыжах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Спуски и подъёмы на лыжах</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Торможение лыжными палками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Торможение лыжными палками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Торможение падением на бок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Торможение падением на бок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Закаливание организма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Подвижные игры с приемами спортивных игр</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Игры с приемами баскетбола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Игры с приемами баскетбола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баскетбола: мяч среднему и мяч соседу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баскетбола: мяч среднему и мяч соседу</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колонне и неудобный бросок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колонне и неудобный бросок</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Прием «волна» в баскетболе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Прием «волна» в баскетболе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Дневник наблюдений по физической культуре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выполнения спортивных нормативов 2 ступени</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техники безопасности на уроках. Укрепление здоровья через ВФСК ГТО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Броски мяча в неподвижную мишень</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Сложно координированные прыжковые упражнения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высоту с прямого разбега</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Сложно координированные передвижения ходьбой по гимнастической скамейке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с поворотами и изменением направлений</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Сложно координированные беговые упражнения</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93</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94</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95</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96</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97</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98</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99</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100</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Бег 6мин.</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101</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102</w:t>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75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32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3524" w:type="dxa"/>
        <w:jc w:val="left"/>
        <w:tblInd w:w="-8" w:type="dxa"/>
        <w:tblLayout w:type="fixed"/>
        <w:tblCellMar>
          <w:top w:w="50" w:type="dxa"/>
          <w:left w:w="100" w:type="dxa"/>
          <w:bottom w:w="0" w:type="dxa"/>
          <w:right w:w="108" w:type="dxa"/>
        </w:tblCellMar>
        <w:tblLook w:val="04a0"/>
      </w:tblPr>
      <w:tblGrid>
        <w:gridCol w:w="1356"/>
        <w:gridCol w:w="7249"/>
        <w:gridCol w:w="1701"/>
        <w:gridCol w:w="1701"/>
        <w:gridCol w:w="1517"/>
      </w:tblGrid>
      <w:tr>
        <w:trPr>
          <w:trHeight w:val="144" w:hRule="atLeast"/>
        </w:trPr>
        <w:tc>
          <w:tcPr>
            <w:tcW w:w="13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72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15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b/>
                <w:sz w:val="24"/>
                <w:szCs w:val="24"/>
                <w:lang w:val="ru-RU"/>
              </w:rPr>
              <w:t>Домашнее задание</w:t>
            </w:r>
            <w:r>
              <w:rPr>
                <w:sz w:val="24"/>
                <w:szCs w:val="24"/>
              </w:rPr>
              <w:t xml:space="preserve"> </w:t>
            </w:r>
          </w:p>
        </w:tc>
      </w:tr>
      <w:tr>
        <w:trPr>
          <w:trHeight w:val="144" w:hRule="atLeast"/>
        </w:trPr>
        <w:tc>
          <w:tcPr>
            <w:tcW w:w="135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724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70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1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предупреждения травм на уроках физической культуры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Оказание первой помощи на занятиях физической культуры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прыжках в высоту с разбега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высоту с разбега способом перешагивания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высоту с разбега способом перешагивания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Беговые упражнения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на дальность</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на дальность</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 истории развития физической культуры в России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Предупреждение травматизма на занятиях подвижными играми Упражнения из игры волейбол</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из игры волейбол</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из игры футбол</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из игры футбол</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«Эстафета с ведением футбольного мяча»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«Запрещенное движение»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«Подвижная цель»</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«Подвижная цель»</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«Паровая машина»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«Паровая машина»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Влияние занятий физической подготовкой на работу систем организма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Акробатическая комбинация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Акробатическая комбинация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Опорный прыжок через гимнастического козла с разбега способом напрыгивания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Поводящие упражнения для обучения опорному прыжку</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Поводящие упражнения для обучения опорному прыжку</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Обучение опорному прыжку</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на гимнастической перекладине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Висы и упоры на низкой гимнастической перекладине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Танцевальные упражнения «Летка-енка»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Предупреждение травм на занятиях лыжной подготовкой</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Имитационные упражнения в передвижении на лыжах</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одношажным ходом с небольшого склона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одношажным ходом с небольшого склона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нарушения осанки и снижения массы тела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из игры баскетбол</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из игры баскетбол</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«Гонка лодок»</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Самостоятельная физическая подготовка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выполнения спортивных нормативов 3 ступени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Закаливание организма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321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bookmarkStart w:id="39" w:name="block-3276951"/>
      <w:bookmarkEnd w:id="39"/>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8"/>
          <w:lang w:val="ru-RU"/>
        </w:rPr>
        <w:t>​‌</w:t>
      </w:r>
      <w:bookmarkStart w:id="40" w:name="f056fd23-2f41-4129-8da1-d467aa21439d"/>
      <w:r>
        <w:rPr>
          <w:rFonts w:ascii="Times New Roman" w:hAnsi="Times New Roman"/>
          <w:color w:val="000000"/>
          <w:sz w:val="28"/>
          <w:lang w:val="ru-RU"/>
        </w:rPr>
        <w:t xml:space="preserve">• </w:t>
      </w:r>
      <w:r>
        <w:rPr>
          <w:rFonts w:ascii="Times New Roman" w:hAnsi="Times New Roman"/>
          <w:color w:val="000000"/>
          <w:sz w:val="28"/>
          <w:lang w:val="ru-RU"/>
        </w:rPr>
        <w:t>Физическая культура, 1-4 классы/ Лях В.И., Акционерное общество «Издательство «Просвещение»</w:t>
      </w:r>
      <w:bookmarkEnd w:id="40"/>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41" w:name="block-3276952"/>
      <w:bookmarkEnd w:id="41"/>
    </w:p>
    <w:p>
      <w:pPr>
        <w:pStyle w:val="Normal"/>
        <w:spacing w:before="0" w:after="20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 w:name="Symbol">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bf159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Верхний и нижний колонтитулы"/>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bf159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sh.edu.ru/" TargetMode="External"/><Relationship Id="rId3" Type="http://schemas.openxmlformats.org/officeDocument/2006/relationships/hyperlink" Target="https://resh.edu.ru/" TargetMode="External"/><Relationship Id="rId4" Type="http://schemas.openxmlformats.org/officeDocument/2006/relationships/hyperlink" Target="https://resh.edu.ru/" TargetMode="External"/><Relationship Id="rId5" Type="http://schemas.openxmlformats.org/officeDocument/2006/relationships/hyperlink" Target="https://resh.edu.ru/" TargetMode="External"/><Relationship Id="rId6" Type="http://schemas.openxmlformats.org/officeDocument/2006/relationships/hyperlink" Target="https://resh.edu.ru/" TargetMode="External"/><Relationship Id="rId7" Type="http://schemas.openxmlformats.org/officeDocument/2006/relationships/hyperlink" Target="https://resh.edu.ru/" TargetMode="External"/><Relationship Id="rId8" Type="http://schemas.openxmlformats.org/officeDocument/2006/relationships/hyperlink" Target="https://resh.edu.ru/" TargetMode="External"/><Relationship Id="rId9" Type="http://schemas.openxmlformats.org/officeDocument/2006/relationships/hyperlink" Target="https://resh.edu.ru/" TargetMode="External"/><Relationship Id="rId10" Type="http://schemas.openxmlformats.org/officeDocument/2006/relationships/hyperlink" Target="https://resh.edu.ru/" TargetMode="External"/><Relationship Id="rId11" Type="http://schemas.openxmlformats.org/officeDocument/2006/relationships/hyperlink" Target="https://resh.edu.ru/" TargetMode="External"/><Relationship Id="rId12" Type="http://schemas.openxmlformats.org/officeDocument/2006/relationships/hyperlink" Target="https://resh.edu.ru/" TargetMode="External"/><Relationship Id="rId13" Type="http://schemas.openxmlformats.org/officeDocument/2006/relationships/hyperlink" Target="https://resh.edu.ru/" TargetMode="External"/><Relationship Id="rId14" Type="http://schemas.openxmlformats.org/officeDocument/2006/relationships/hyperlink" Target="https://resh.edu.ru/" TargetMode="External"/><Relationship Id="rId15" Type="http://schemas.openxmlformats.org/officeDocument/2006/relationships/hyperlink" Target="https://resh.edu.ru/" TargetMode="External"/><Relationship Id="rId16" Type="http://schemas.openxmlformats.org/officeDocument/2006/relationships/hyperlink" Target="https://resh.edu.ru/" TargetMode="External"/><Relationship Id="rId17" Type="http://schemas.openxmlformats.org/officeDocument/2006/relationships/hyperlink" Target="https://resh.edu.ru/" TargetMode="External"/><Relationship Id="rId18" Type="http://schemas.openxmlformats.org/officeDocument/2006/relationships/hyperlink" Target="https://resh.edu.ru/"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F193A-83C5-47E1-990E-7F645565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Application>LibreOffice/7.0.6.2$Linux_X86_64 LibreOffice_project/00$Build-2</Application>
  <AppVersion>15.0000</AppVersion>
  <Pages>40</Pages>
  <Words>6097</Words>
  <Characters>39681</Characters>
  <CharactersWithSpaces>45285</CharactersWithSpaces>
  <Paragraphs>1211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2023-09-11T09:20:00Z</dcterms:created>
  <dc:creator/>
  <dc:description/>
  <dc:language>ru-RU</dc:language>
  <cp:lastModifiedBy/>
  <dcterms:modified xsi:type="dcterms:W3CDTF">2024-09-01T22:32:40Z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